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0DE86" w14:textId="5A3FA7DD" w:rsidR="003C0A9C" w:rsidRDefault="007C1095" w:rsidP="007C1095">
      <w:pPr>
        <w:jc w:val="center"/>
        <w:rPr>
          <w:b/>
          <w:bCs/>
        </w:rPr>
      </w:pPr>
      <w:r>
        <w:rPr>
          <w:b/>
          <w:bCs/>
        </w:rPr>
        <w:t>ZONING BOARD OF APPEALS</w:t>
      </w:r>
    </w:p>
    <w:p w14:paraId="5717AF69" w14:textId="5E2EBAB8" w:rsidR="007C1095" w:rsidRDefault="007C1095" w:rsidP="007C1095">
      <w:pPr>
        <w:jc w:val="center"/>
        <w:rPr>
          <w:b/>
          <w:bCs/>
        </w:rPr>
      </w:pPr>
      <w:r>
        <w:rPr>
          <w:b/>
          <w:bCs/>
        </w:rPr>
        <w:t>TOWN AND VILLAGE OF DANSVILLE</w:t>
      </w:r>
    </w:p>
    <w:p w14:paraId="41BE1AC8" w14:textId="4ABB7BAC" w:rsidR="007C1095" w:rsidRDefault="007C1095" w:rsidP="007C1095">
      <w:pPr>
        <w:jc w:val="center"/>
        <w:rPr>
          <w:b/>
          <w:bCs/>
        </w:rPr>
      </w:pPr>
      <w:r>
        <w:rPr>
          <w:b/>
          <w:bCs/>
        </w:rPr>
        <w:t xml:space="preserve">14 CLARA BARTON ST., </w:t>
      </w:r>
      <w:r w:rsidR="00ED2DE5">
        <w:rPr>
          <w:b/>
          <w:bCs/>
        </w:rPr>
        <w:t>DANSVILLE, NY</w:t>
      </w:r>
      <w:r>
        <w:rPr>
          <w:b/>
          <w:bCs/>
        </w:rPr>
        <w:t xml:space="preserve">  14437</w:t>
      </w:r>
    </w:p>
    <w:p w14:paraId="3757E851" w14:textId="42782DE3" w:rsidR="007C1095" w:rsidRDefault="007C1095" w:rsidP="007C1095">
      <w:pPr>
        <w:jc w:val="center"/>
        <w:rPr>
          <w:b/>
          <w:bCs/>
        </w:rPr>
      </w:pPr>
    </w:p>
    <w:p w14:paraId="17853BBA" w14:textId="6D511560" w:rsidR="007C1095" w:rsidRDefault="007C1095" w:rsidP="007C1095">
      <w:pPr>
        <w:jc w:val="center"/>
        <w:rPr>
          <w:b/>
          <w:bCs/>
        </w:rPr>
      </w:pPr>
    </w:p>
    <w:p w14:paraId="5AADF6AA" w14:textId="4460834D" w:rsidR="007C1095" w:rsidRDefault="00E27612" w:rsidP="007C1095">
      <w:pPr>
        <w:jc w:val="center"/>
        <w:rPr>
          <w:b/>
          <w:bCs/>
        </w:rPr>
      </w:pPr>
      <w:r>
        <w:rPr>
          <w:b/>
          <w:bCs/>
        </w:rPr>
        <w:t>OCTOBER 17, 2019</w:t>
      </w:r>
    </w:p>
    <w:p w14:paraId="4599E7DB" w14:textId="3C608FF4" w:rsidR="00E27612" w:rsidRDefault="00E27612" w:rsidP="007C1095">
      <w:pPr>
        <w:jc w:val="center"/>
        <w:rPr>
          <w:b/>
          <w:bCs/>
        </w:rPr>
      </w:pPr>
    </w:p>
    <w:p w14:paraId="5F7F63D9" w14:textId="35265E5D" w:rsidR="00E27612" w:rsidRDefault="00E27612" w:rsidP="00E27612">
      <w:pPr>
        <w:rPr>
          <w:b/>
          <w:bCs/>
        </w:rPr>
      </w:pPr>
    </w:p>
    <w:p w14:paraId="1BFEEA28" w14:textId="1D69C83D" w:rsidR="00E27612" w:rsidRDefault="00E27612" w:rsidP="00E27612">
      <w:pPr>
        <w:rPr>
          <w:b/>
          <w:bCs/>
        </w:rPr>
      </w:pPr>
    </w:p>
    <w:p w14:paraId="2BC7B168" w14:textId="26EDBC53" w:rsidR="00E27612" w:rsidRDefault="00E27612" w:rsidP="00E27612"/>
    <w:p w14:paraId="095E71F4" w14:textId="4A8EEEB9" w:rsidR="00E27612" w:rsidRDefault="00E27612" w:rsidP="00E27612">
      <w:pPr>
        <w:rPr>
          <w:b/>
          <w:bCs/>
        </w:rPr>
      </w:pPr>
      <w:r>
        <w:rPr>
          <w:b/>
          <w:bCs/>
        </w:rPr>
        <w:t>Members Present:  Dave Luce, Chairman, Mary Ann Holden, Mike Birmingham,</w:t>
      </w:r>
    </w:p>
    <w:p w14:paraId="686903CD" w14:textId="51A9E3A3" w:rsidR="00E27612" w:rsidRDefault="00E27612" w:rsidP="00E27612">
      <w:pPr>
        <w:rPr>
          <w:b/>
          <w:bCs/>
        </w:rPr>
      </w:pPr>
      <w:r>
        <w:rPr>
          <w:b/>
          <w:bCs/>
        </w:rPr>
        <w:t xml:space="preserve">                                 Richard Gillard, and Karen Schleyer.</w:t>
      </w:r>
    </w:p>
    <w:p w14:paraId="34986071" w14:textId="54B89E7A" w:rsidR="00E27612" w:rsidRDefault="00E27612" w:rsidP="00E27612">
      <w:pPr>
        <w:rPr>
          <w:b/>
          <w:bCs/>
        </w:rPr>
      </w:pPr>
    </w:p>
    <w:p w14:paraId="49A48D7B" w14:textId="07D2B37B" w:rsidR="00E27612" w:rsidRDefault="00E27612" w:rsidP="00E27612">
      <w:pPr>
        <w:rPr>
          <w:b/>
          <w:bCs/>
        </w:rPr>
      </w:pPr>
      <w:r>
        <w:rPr>
          <w:b/>
          <w:bCs/>
        </w:rPr>
        <w:t>Absent:  Barb LaForce</w:t>
      </w:r>
    </w:p>
    <w:p w14:paraId="393C2B2F" w14:textId="54517813" w:rsidR="00E27612" w:rsidRDefault="00E27612" w:rsidP="00E27612">
      <w:pPr>
        <w:rPr>
          <w:b/>
          <w:bCs/>
        </w:rPr>
      </w:pPr>
    </w:p>
    <w:p w14:paraId="57B907AC" w14:textId="0EF10717" w:rsidR="00E27612" w:rsidRDefault="00E27612" w:rsidP="00E27612">
      <w:pPr>
        <w:rPr>
          <w:b/>
          <w:bCs/>
        </w:rPr>
      </w:pPr>
      <w:r>
        <w:rPr>
          <w:b/>
          <w:bCs/>
        </w:rPr>
        <w:t>Guests:  Kevin Fitzpatrick, Larry Burton, Keith Randall</w:t>
      </w:r>
    </w:p>
    <w:p w14:paraId="4FA9B9AC" w14:textId="3D44DDCA" w:rsidR="00E27612" w:rsidRDefault="00E27612" w:rsidP="00E27612">
      <w:pPr>
        <w:rPr>
          <w:b/>
          <w:bCs/>
        </w:rPr>
      </w:pPr>
    </w:p>
    <w:p w14:paraId="4E0F8AAE" w14:textId="77777777" w:rsidR="00D23579" w:rsidRDefault="00E27612" w:rsidP="00E27612">
      <w:r>
        <w:t>The meeting was opened at 7:03pm by Chairman Luce</w:t>
      </w:r>
      <w:r w:rsidR="00D23579">
        <w:t xml:space="preserve">.  The Pledge of Allegiance was said by all.  </w:t>
      </w:r>
    </w:p>
    <w:p w14:paraId="7A4DA22F" w14:textId="77777777" w:rsidR="00D23579" w:rsidRDefault="00D23579" w:rsidP="00E27612"/>
    <w:p w14:paraId="1CF2102F" w14:textId="77777777" w:rsidR="00D23579" w:rsidRDefault="00D23579" w:rsidP="00E27612"/>
    <w:p w14:paraId="43BEB696" w14:textId="3B78FFC0" w:rsidR="00D23579" w:rsidRDefault="00D23579" w:rsidP="00E27612">
      <w:pPr>
        <w:rPr>
          <w:b/>
          <w:bCs/>
        </w:rPr>
      </w:pPr>
      <w:r>
        <w:rPr>
          <w:b/>
          <w:bCs/>
        </w:rPr>
        <w:t xml:space="preserve">Public Hearing: </w:t>
      </w:r>
    </w:p>
    <w:p w14:paraId="2BF844B0" w14:textId="77777777" w:rsidR="00D23579" w:rsidRPr="00D23579" w:rsidRDefault="00D23579" w:rsidP="00E27612">
      <w:pPr>
        <w:rPr>
          <w:b/>
          <w:bCs/>
        </w:rPr>
      </w:pPr>
    </w:p>
    <w:p w14:paraId="15FD7437" w14:textId="0D63ABB3" w:rsidR="00E27612" w:rsidRDefault="00D23579" w:rsidP="00E27612">
      <w:r>
        <w:t>The Public Hearing for two applications:  Keith Randall and Kevin Fitzpatrick, was called to order at 7:04pm. By Chairman Luce.  There was only one person present for the Public Hearing and he spoke in favor of the Keith Randall application.  This hearing was held open while the Board continued normal business.</w:t>
      </w:r>
    </w:p>
    <w:p w14:paraId="514334FE" w14:textId="77777777" w:rsidR="00D23579" w:rsidRDefault="00D23579" w:rsidP="00E27612"/>
    <w:p w14:paraId="2A8BB93E" w14:textId="1A54D96E" w:rsidR="00D23579" w:rsidRDefault="00D23579" w:rsidP="00E27612">
      <w:r>
        <w:t>Minutes of the September 19, 2019 meeting were accepted as issued by a motion from Richard Gillard and seconded by Mary Ann Holden.   Motion was unanimously carried.</w:t>
      </w:r>
    </w:p>
    <w:p w14:paraId="74AB6148" w14:textId="77777777" w:rsidR="00F475FE" w:rsidRDefault="00F475FE" w:rsidP="00F475FE"/>
    <w:p w14:paraId="4461F8CD" w14:textId="004BBD57" w:rsidR="00F475FE" w:rsidRDefault="00F475FE" w:rsidP="00F475FE">
      <w:r>
        <w:t>The Public Hearing was closed by 7:26p by a motion from Mary Ann Holden and</w:t>
      </w:r>
    </w:p>
    <w:p w14:paraId="7D92B58C" w14:textId="77777777" w:rsidR="00F475FE" w:rsidRDefault="00F475FE" w:rsidP="00F475FE">
      <w:r>
        <w:t xml:space="preserve">seconded by Karen </w:t>
      </w:r>
      <w:proofErr w:type="spellStart"/>
      <w:r>
        <w:t>Schleyer</w:t>
      </w:r>
      <w:proofErr w:type="spellEnd"/>
      <w:r>
        <w:t>.  Motion unanimously carried.</w:t>
      </w:r>
    </w:p>
    <w:p w14:paraId="44260CAE" w14:textId="02C14023" w:rsidR="00D23579" w:rsidRDefault="00D23579" w:rsidP="00E27612"/>
    <w:p w14:paraId="4AC638C9" w14:textId="140CBDB6" w:rsidR="00D23579" w:rsidRDefault="00D23579" w:rsidP="00E27612">
      <w:pPr>
        <w:rPr>
          <w:b/>
          <w:bCs/>
        </w:rPr>
      </w:pPr>
      <w:r>
        <w:rPr>
          <w:b/>
          <w:bCs/>
        </w:rPr>
        <w:t xml:space="preserve">Old Business:  </w:t>
      </w:r>
    </w:p>
    <w:p w14:paraId="47D6AD4F" w14:textId="11C38066" w:rsidR="00D23579" w:rsidRDefault="00D23579" w:rsidP="00E27612">
      <w:pPr>
        <w:rPr>
          <w:b/>
          <w:bCs/>
        </w:rPr>
      </w:pPr>
    </w:p>
    <w:p w14:paraId="14219496" w14:textId="0ACF8CDA" w:rsidR="00D23579" w:rsidRDefault="00D23579" w:rsidP="00E27612">
      <w:r>
        <w:t>The application from Keith Randall was reviewed by the Board.  The required Facts and Findings questions were reviewed</w:t>
      </w:r>
      <w:r w:rsidR="00ED2DE5">
        <w:t xml:space="preserve">, </w:t>
      </w:r>
      <w:r>
        <w:t>and answers developed</w:t>
      </w:r>
      <w:r w:rsidR="00892318">
        <w:t xml:space="preserve">.  With no further clarification questions, Richard Gillard moved to grant the requested variance.  Seconded by Mary Ann Holden.  No further discussion.  </w:t>
      </w:r>
    </w:p>
    <w:p w14:paraId="4D1586B8" w14:textId="6458D5A3" w:rsidR="00892318" w:rsidRDefault="00892318" w:rsidP="00E27612">
      <w:r>
        <w:t>Roll Call Vote</w:t>
      </w:r>
      <w:r w:rsidR="00F475FE">
        <w:t xml:space="preserve">:   </w:t>
      </w:r>
      <w:bookmarkStart w:id="0" w:name="_GoBack"/>
      <w:bookmarkEnd w:id="0"/>
      <w:r>
        <w:t xml:space="preserve"> Mike Birmingham</w:t>
      </w:r>
      <w:r>
        <w:tab/>
        <w:t>Aye</w:t>
      </w:r>
    </w:p>
    <w:p w14:paraId="23BE22F9" w14:textId="10467161" w:rsidR="00892318" w:rsidRDefault="00892318" w:rsidP="00E27612">
      <w:r>
        <w:tab/>
      </w:r>
      <w:r>
        <w:tab/>
        <w:t xml:space="preserve">     Karen Schleyer</w:t>
      </w:r>
      <w:r>
        <w:tab/>
        <w:t>Aye</w:t>
      </w:r>
    </w:p>
    <w:p w14:paraId="79783E52" w14:textId="2701E2BF" w:rsidR="00892318" w:rsidRDefault="00892318" w:rsidP="00E27612">
      <w:r>
        <w:tab/>
      </w:r>
      <w:r>
        <w:tab/>
        <w:t xml:space="preserve">     Mary Ann Holden</w:t>
      </w:r>
      <w:r>
        <w:tab/>
        <w:t>Aye</w:t>
      </w:r>
    </w:p>
    <w:p w14:paraId="0E647F39" w14:textId="6AE02B99" w:rsidR="00892318" w:rsidRDefault="00892318" w:rsidP="00E27612">
      <w:r>
        <w:tab/>
      </w:r>
      <w:r>
        <w:tab/>
        <w:t xml:space="preserve">     Richard Gillard</w:t>
      </w:r>
      <w:r>
        <w:tab/>
        <w:t>Aye</w:t>
      </w:r>
    </w:p>
    <w:p w14:paraId="34F581FF" w14:textId="7B74B45C" w:rsidR="00F475FE" w:rsidRDefault="00F475FE" w:rsidP="00E27612">
      <w:r>
        <w:tab/>
      </w:r>
      <w:r>
        <w:tab/>
        <w:t xml:space="preserve">     Dave Luce             Aye</w:t>
      </w:r>
    </w:p>
    <w:p w14:paraId="0DDD0600" w14:textId="5EFC9411" w:rsidR="00892318" w:rsidRDefault="00892318" w:rsidP="00E27612">
      <w:r>
        <w:t>Article 78 stipulations were reviewed</w:t>
      </w:r>
      <w:r w:rsidR="00ED2DE5">
        <w:t>,</w:t>
      </w:r>
      <w:r>
        <w:t xml:space="preserve"> and the variance granted.</w:t>
      </w:r>
    </w:p>
    <w:p w14:paraId="34D1340F" w14:textId="58C7000F" w:rsidR="00892318" w:rsidRDefault="00892318" w:rsidP="00E27612"/>
    <w:p w14:paraId="5C3286AE" w14:textId="683D1806" w:rsidR="00ED2DE5" w:rsidRDefault="00892318" w:rsidP="00E27612">
      <w:r>
        <w:t>The application of Kevin Fitzpatrick was reviewed by the Board.  The required Facts and Findings were reviewed</w:t>
      </w:r>
      <w:r w:rsidR="00ED2DE5">
        <w:t xml:space="preserve">, </w:t>
      </w:r>
      <w:r>
        <w:t xml:space="preserve">and answers developed.  With no further clarification questions, </w:t>
      </w:r>
    </w:p>
    <w:p w14:paraId="6CABF45B" w14:textId="67596A34" w:rsidR="00ED2DE5" w:rsidRDefault="00ED2DE5" w:rsidP="00E27612">
      <w:r>
        <w:t>Page 2</w:t>
      </w:r>
    </w:p>
    <w:p w14:paraId="358D9B98" w14:textId="77777777" w:rsidR="00ED2DE5" w:rsidRDefault="00ED2DE5" w:rsidP="00E27612"/>
    <w:p w14:paraId="7C452F79" w14:textId="77777777" w:rsidR="00ED2DE5" w:rsidRDefault="00ED2DE5" w:rsidP="00E27612"/>
    <w:p w14:paraId="4AF1DD89" w14:textId="77777777" w:rsidR="00ED2DE5" w:rsidRDefault="00ED2DE5" w:rsidP="00E27612"/>
    <w:p w14:paraId="655A2CC5" w14:textId="053B31CB" w:rsidR="00892318" w:rsidRDefault="00892318" w:rsidP="00E27612">
      <w:r>
        <w:t>Richard Gillard moved to grant the requested variance.  Seconded by Karen Schleyer.  No further discussion.</w:t>
      </w:r>
    </w:p>
    <w:p w14:paraId="3116C164" w14:textId="05972410" w:rsidR="00892318" w:rsidRDefault="00892318" w:rsidP="00E27612">
      <w:r>
        <w:t>Roll Call Vot</w:t>
      </w:r>
      <w:r w:rsidR="00F475FE">
        <w:t xml:space="preserve">e:     </w:t>
      </w:r>
      <w:r>
        <w:t>Mike Birmingham    Aye</w:t>
      </w:r>
    </w:p>
    <w:p w14:paraId="27E20FE4" w14:textId="327444AD" w:rsidR="00892318" w:rsidRDefault="00892318" w:rsidP="00E27612">
      <w:r>
        <w:tab/>
      </w:r>
      <w:r>
        <w:tab/>
        <w:t xml:space="preserve">      Karen Schleyer         Aye</w:t>
      </w:r>
      <w:r>
        <w:tab/>
      </w:r>
    </w:p>
    <w:p w14:paraId="40539EC0" w14:textId="5B1AF71C" w:rsidR="00892318" w:rsidRDefault="00892318" w:rsidP="00E27612">
      <w:r>
        <w:tab/>
      </w:r>
      <w:r>
        <w:tab/>
        <w:t xml:space="preserve">      Mary Ann Holden    Aye</w:t>
      </w:r>
    </w:p>
    <w:p w14:paraId="3486E50F" w14:textId="124F3D53" w:rsidR="00892318" w:rsidRDefault="00892318" w:rsidP="00E27612">
      <w:r>
        <w:tab/>
      </w:r>
      <w:r>
        <w:tab/>
        <w:t xml:space="preserve">      Richard Gillard        Aye</w:t>
      </w:r>
    </w:p>
    <w:p w14:paraId="04F065E2" w14:textId="1979A5F3" w:rsidR="00F475FE" w:rsidRDefault="00F475FE" w:rsidP="00E27612">
      <w:r>
        <w:t xml:space="preserve">                              Dave Luce                Aye</w:t>
      </w:r>
    </w:p>
    <w:p w14:paraId="46F7B9ED" w14:textId="1AC92E5D" w:rsidR="00892318" w:rsidRDefault="00892318" w:rsidP="00E27612">
      <w:r>
        <w:t>Article 78 stipulations were reviewed</w:t>
      </w:r>
      <w:r w:rsidR="00ED2DE5">
        <w:t>,</w:t>
      </w:r>
      <w:r>
        <w:t xml:space="preserve"> and the variance granted. </w:t>
      </w:r>
    </w:p>
    <w:p w14:paraId="1EA2E964" w14:textId="6AE06164" w:rsidR="00892318" w:rsidRDefault="00892318" w:rsidP="00E27612"/>
    <w:p w14:paraId="3D051EC8" w14:textId="10A98B91" w:rsidR="00892318" w:rsidRDefault="00892318" w:rsidP="00E27612">
      <w:pPr>
        <w:rPr>
          <w:b/>
        </w:rPr>
      </w:pPr>
      <w:r>
        <w:rPr>
          <w:b/>
        </w:rPr>
        <w:t>New Business:  None</w:t>
      </w:r>
    </w:p>
    <w:p w14:paraId="535BFEAF" w14:textId="0B466495" w:rsidR="00892318" w:rsidRDefault="00892318" w:rsidP="00E27612">
      <w:pPr>
        <w:rPr>
          <w:b/>
        </w:rPr>
      </w:pPr>
    </w:p>
    <w:p w14:paraId="27F5A472" w14:textId="77777777" w:rsidR="00ED2DE5" w:rsidRDefault="00ED2DE5" w:rsidP="00E27612">
      <w:pPr>
        <w:rPr>
          <w:bCs/>
        </w:rPr>
      </w:pPr>
      <w:r>
        <w:rPr>
          <w:bCs/>
        </w:rPr>
        <w:t>Other:  Training opportunities for November were announced.</w:t>
      </w:r>
    </w:p>
    <w:p w14:paraId="7AD57821" w14:textId="77777777" w:rsidR="00ED2DE5" w:rsidRDefault="00ED2DE5" w:rsidP="00E27612">
      <w:pPr>
        <w:rPr>
          <w:bCs/>
        </w:rPr>
      </w:pPr>
    </w:p>
    <w:p w14:paraId="730A2A5C" w14:textId="77777777" w:rsidR="00ED2DE5" w:rsidRDefault="00ED2DE5" w:rsidP="00E27612">
      <w:pPr>
        <w:rPr>
          <w:bCs/>
        </w:rPr>
      </w:pPr>
      <w:r>
        <w:rPr>
          <w:bCs/>
        </w:rPr>
        <w:t>Meeting adjourned at 7:36pm by a motion from Mary Ann Holden and seconded by Mike Birmingham.  Motion unanimously carried.</w:t>
      </w:r>
    </w:p>
    <w:p w14:paraId="13BC189A" w14:textId="77777777" w:rsidR="00ED2DE5" w:rsidRDefault="00ED2DE5" w:rsidP="00E27612">
      <w:pPr>
        <w:rPr>
          <w:bCs/>
        </w:rPr>
      </w:pPr>
    </w:p>
    <w:p w14:paraId="35C955E3" w14:textId="77777777" w:rsidR="00ED2DE5" w:rsidRDefault="00ED2DE5" w:rsidP="00E27612">
      <w:pPr>
        <w:rPr>
          <w:bCs/>
        </w:rPr>
      </w:pPr>
      <w:r>
        <w:rPr>
          <w:bCs/>
        </w:rPr>
        <w:t>Respectfully submitted,</w:t>
      </w:r>
    </w:p>
    <w:p w14:paraId="38CE31AF" w14:textId="77777777" w:rsidR="00ED2DE5" w:rsidRDefault="00ED2DE5" w:rsidP="00E27612">
      <w:pPr>
        <w:rPr>
          <w:bCs/>
        </w:rPr>
      </w:pPr>
    </w:p>
    <w:p w14:paraId="11D60BFA" w14:textId="473C3FCD" w:rsidR="00892318" w:rsidRPr="00892318" w:rsidRDefault="00ED2DE5" w:rsidP="00E27612">
      <w:pPr>
        <w:rPr>
          <w:bCs/>
        </w:rPr>
      </w:pPr>
      <w:r>
        <w:rPr>
          <w:bCs/>
        </w:rPr>
        <w:t xml:space="preserve">Barb LaForce </w:t>
      </w:r>
    </w:p>
    <w:p w14:paraId="66543582" w14:textId="77777777" w:rsidR="00D23579" w:rsidRPr="00E27612" w:rsidRDefault="00D23579" w:rsidP="00E27612"/>
    <w:sectPr w:rsidR="00D23579" w:rsidRPr="00E276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95"/>
    <w:rsid w:val="003C0A9C"/>
    <w:rsid w:val="004A32A5"/>
    <w:rsid w:val="00552262"/>
    <w:rsid w:val="006A3AE9"/>
    <w:rsid w:val="007C1095"/>
    <w:rsid w:val="00892318"/>
    <w:rsid w:val="00D23579"/>
    <w:rsid w:val="00E27612"/>
    <w:rsid w:val="00ED2DE5"/>
    <w:rsid w:val="00F4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7A739"/>
  <w15:chartTrackingRefBased/>
  <w15:docId w15:val="{1721FFC5-FA49-4A8F-AC65-538F78C0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dcterms:created xsi:type="dcterms:W3CDTF">2019-10-21T14:54:00Z</dcterms:created>
  <dcterms:modified xsi:type="dcterms:W3CDTF">2019-10-22T12:04:00Z</dcterms:modified>
</cp:coreProperties>
</file>