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C265C" w14:textId="08E7ACEF" w:rsidR="005E1659" w:rsidRDefault="00681A2C" w:rsidP="00681A2C">
      <w:pPr>
        <w:jc w:val="center"/>
        <w:rPr>
          <w:b/>
          <w:bCs/>
        </w:rPr>
      </w:pPr>
      <w:r>
        <w:rPr>
          <w:b/>
          <w:bCs/>
        </w:rPr>
        <w:t>ZONING BOARD OF APPEALS</w:t>
      </w:r>
    </w:p>
    <w:p w14:paraId="3AE1FAE8" w14:textId="1FAB1A64" w:rsidR="00681A2C" w:rsidRDefault="00681A2C" w:rsidP="00681A2C">
      <w:pPr>
        <w:jc w:val="center"/>
        <w:rPr>
          <w:b/>
          <w:bCs/>
        </w:rPr>
      </w:pPr>
      <w:r>
        <w:rPr>
          <w:b/>
          <w:bCs/>
        </w:rPr>
        <w:t>TOWN AND VILLAGE OF DANSVILLE</w:t>
      </w:r>
    </w:p>
    <w:p w14:paraId="02203417" w14:textId="7080F655" w:rsidR="00681A2C" w:rsidRDefault="00681A2C" w:rsidP="00681A2C">
      <w:pPr>
        <w:jc w:val="center"/>
        <w:rPr>
          <w:b/>
          <w:bCs/>
        </w:rPr>
      </w:pPr>
      <w:r>
        <w:rPr>
          <w:b/>
          <w:bCs/>
        </w:rPr>
        <w:t>14 CLARA BARTON ST., DANSVILLE,  NY  14437</w:t>
      </w:r>
    </w:p>
    <w:p w14:paraId="1E771A56" w14:textId="5A3A07AB" w:rsidR="00681A2C" w:rsidRDefault="00681A2C" w:rsidP="00681A2C">
      <w:pPr>
        <w:jc w:val="center"/>
        <w:rPr>
          <w:b/>
          <w:bCs/>
        </w:rPr>
      </w:pPr>
    </w:p>
    <w:p w14:paraId="7F450E53" w14:textId="174372E0" w:rsidR="00681A2C" w:rsidRDefault="00681A2C" w:rsidP="00681A2C">
      <w:pPr>
        <w:jc w:val="center"/>
        <w:rPr>
          <w:b/>
          <w:bCs/>
        </w:rPr>
      </w:pPr>
    </w:p>
    <w:p w14:paraId="119AC46F" w14:textId="3ACFDFED" w:rsidR="00681A2C" w:rsidRDefault="00681A2C" w:rsidP="00681A2C">
      <w:pPr>
        <w:jc w:val="center"/>
        <w:rPr>
          <w:b/>
          <w:bCs/>
        </w:rPr>
      </w:pPr>
      <w:r>
        <w:rPr>
          <w:b/>
          <w:bCs/>
        </w:rPr>
        <w:t>AUGUST 15,  2019</w:t>
      </w:r>
    </w:p>
    <w:p w14:paraId="53CE5DB7" w14:textId="2EEE0E6C" w:rsidR="00681A2C" w:rsidRDefault="00681A2C" w:rsidP="00681A2C">
      <w:pPr>
        <w:jc w:val="center"/>
        <w:rPr>
          <w:b/>
          <w:bCs/>
        </w:rPr>
      </w:pPr>
    </w:p>
    <w:p w14:paraId="7DAC1002" w14:textId="4CEF2791" w:rsidR="00681A2C" w:rsidRDefault="00681A2C" w:rsidP="00681A2C">
      <w:pPr>
        <w:jc w:val="center"/>
        <w:rPr>
          <w:b/>
          <w:bCs/>
        </w:rPr>
      </w:pPr>
    </w:p>
    <w:p w14:paraId="0DCDD5D9" w14:textId="2C919616" w:rsidR="00681A2C" w:rsidRDefault="00681A2C" w:rsidP="00681A2C">
      <w:pPr>
        <w:jc w:val="center"/>
        <w:rPr>
          <w:b/>
          <w:bCs/>
        </w:rPr>
      </w:pPr>
    </w:p>
    <w:p w14:paraId="6837A2EE" w14:textId="0DD88DC9" w:rsidR="00681A2C" w:rsidRDefault="00681A2C" w:rsidP="00681A2C">
      <w:pPr>
        <w:rPr>
          <w:b/>
          <w:bCs/>
        </w:rPr>
      </w:pPr>
      <w:r>
        <w:rPr>
          <w:b/>
          <w:bCs/>
        </w:rPr>
        <w:t>Members Present:   Dave Luce, Chairperson, Richard Gillard, Mary Ann Holden,</w:t>
      </w:r>
    </w:p>
    <w:p w14:paraId="47C421AD" w14:textId="0EC90613" w:rsidR="00681A2C" w:rsidRDefault="00681A2C" w:rsidP="00681A2C">
      <w:pPr>
        <w:rPr>
          <w:b/>
          <w:bCs/>
        </w:rPr>
      </w:pPr>
      <w:r>
        <w:rPr>
          <w:b/>
          <w:bCs/>
        </w:rPr>
        <w:tab/>
      </w:r>
      <w:r>
        <w:rPr>
          <w:b/>
          <w:bCs/>
        </w:rPr>
        <w:tab/>
        <w:t xml:space="preserve">          Mike Birmingham, Karen Schleyer , Barb LaForce.</w:t>
      </w:r>
    </w:p>
    <w:p w14:paraId="50FAB7AE" w14:textId="3D657191" w:rsidR="00681A2C" w:rsidRDefault="00681A2C" w:rsidP="00681A2C">
      <w:pPr>
        <w:rPr>
          <w:b/>
          <w:bCs/>
        </w:rPr>
      </w:pPr>
    </w:p>
    <w:p w14:paraId="77C29BF8" w14:textId="06935F36" w:rsidR="00681A2C" w:rsidRDefault="00681A2C" w:rsidP="00681A2C">
      <w:pPr>
        <w:rPr>
          <w:b/>
          <w:bCs/>
        </w:rPr>
      </w:pPr>
      <w:r>
        <w:rPr>
          <w:b/>
          <w:bCs/>
        </w:rPr>
        <w:t>Absent:  Tammy</w:t>
      </w:r>
      <w:r w:rsidR="00EF6F18">
        <w:rPr>
          <w:b/>
          <w:bCs/>
        </w:rPr>
        <w:t xml:space="preserve"> </w:t>
      </w:r>
      <w:r>
        <w:rPr>
          <w:b/>
          <w:bCs/>
        </w:rPr>
        <w:t>Malone</w:t>
      </w:r>
    </w:p>
    <w:p w14:paraId="00DAA8F0" w14:textId="5F8FBDC0" w:rsidR="00681A2C" w:rsidRDefault="00681A2C" w:rsidP="00681A2C">
      <w:pPr>
        <w:rPr>
          <w:b/>
          <w:bCs/>
        </w:rPr>
      </w:pPr>
    </w:p>
    <w:p w14:paraId="286F624B" w14:textId="27C03720" w:rsidR="00681A2C" w:rsidRDefault="00681A2C" w:rsidP="00681A2C">
      <w:pPr>
        <w:rPr>
          <w:b/>
          <w:bCs/>
        </w:rPr>
      </w:pPr>
      <w:r>
        <w:rPr>
          <w:b/>
          <w:bCs/>
        </w:rPr>
        <w:t>Guest:  Michael Bradley</w:t>
      </w:r>
    </w:p>
    <w:p w14:paraId="140F80B3" w14:textId="31C8FDBD" w:rsidR="00681A2C" w:rsidRDefault="00681A2C" w:rsidP="00681A2C">
      <w:pPr>
        <w:rPr>
          <w:b/>
          <w:bCs/>
        </w:rPr>
      </w:pPr>
    </w:p>
    <w:p w14:paraId="06BB03AC" w14:textId="7ACC78C1" w:rsidR="00681A2C" w:rsidRDefault="00681A2C" w:rsidP="00681A2C"/>
    <w:p w14:paraId="11416AD8" w14:textId="46F1FA07" w:rsidR="00681A2C" w:rsidRDefault="00681A2C" w:rsidP="00681A2C">
      <w:r>
        <w:t>The meeting was called to order by Chairman Dave Luce at 7:00pm. The Pledge of Allegiance was said by all.  The minutes of the July 18, 2019 were approved on a motion</w:t>
      </w:r>
    </w:p>
    <w:p w14:paraId="4C11CB7D" w14:textId="0A3F6C23" w:rsidR="00681A2C" w:rsidRDefault="00681A2C" w:rsidP="00681A2C">
      <w:r>
        <w:t>by Richard Gillard and seconded by Mary Ann Holden.   All in favor – Aye.  Motion was</w:t>
      </w:r>
    </w:p>
    <w:p w14:paraId="3E242919" w14:textId="04AEAA47" w:rsidR="00681A2C" w:rsidRDefault="00681A2C" w:rsidP="00681A2C">
      <w:r>
        <w:t>carried.</w:t>
      </w:r>
    </w:p>
    <w:p w14:paraId="628ABDC5" w14:textId="4D9B8E2C" w:rsidR="00681A2C" w:rsidRDefault="00681A2C" w:rsidP="00681A2C"/>
    <w:p w14:paraId="63AA02E0" w14:textId="17B2966E" w:rsidR="00681A2C" w:rsidRDefault="00681A2C" w:rsidP="00681A2C">
      <w:r>
        <w:rPr>
          <w:b/>
          <w:bCs/>
        </w:rPr>
        <w:t xml:space="preserve">Old Business:  </w:t>
      </w:r>
      <w:r>
        <w:t>There was no old business to discuss.</w:t>
      </w:r>
    </w:p>
    <w:p w14:paraId="3941B12F" w14:textId="28372CE5" w:rsidR="00681A2C" w:rsidRDefault="00681A2C" w:rsidP="00681A2C"/>
    <w:p w14:paraId="67C21858" w14:textId="553DCE65" w:rsidR="00681A2C" w:rsidRDefault="00681A2C" w:rsidP="00681A2C">
      <w:r>
        <w:rPr>
          <w:b/>
          <w:bCs/>
        </w:rPr>
        <w:t xml:space="preserve">New Business:  </w:t>
      </w:r>
      <w:r>
        <w:t>The application from Michael Bradley for Protectives Fire Co. #1 for an</w:t>
      </w:r>
    </w:p>
    <w:p w14:paraId="3F23DA40" w14:textId="41E201D9" w:rsidR="00681A2C" w:rsidRDefault="00681A2C" w:rsidP="00681A2C">
      <w:r>
        <w:t>area variance</w:t>
      </w:r>
      <w:r w:rsidR="00C456E6">
        <w:t xml:space="preserve"> for</w:t>
      </w:r>
      <w:r>
        <w:t xml:space="preserve"> </w:t>
      </w:r>
      <w:r w:rsidR="00E71573">
        <w:t xml:space="preserve">a display shed to house the antique 1876 fire carriage, built in Dansville. </w:t>
      </w:r>
    </w:p>
    <w:p w14:paraId="62DE2B64" w14:textId="156B3651" w:rsidR="00E71573" w:rsidRDefault="00E71573" w:rsidP="00681A2C">
      <w:r>
        <w:t xml:space="preserve">Dave Luce explained the procedure to Michael and he will follow through with Tammy Malone for addresses to send registered return </w:t>
      </w:r>
      <w:r w:rsidR="00EF6F18">
        <w:t>receipts.</w:t>
      </w:r>
      <w:r>
        <w:t xml:space="preserve">  </w:t>
      </w:r>
    </w:p>
    <w:p w14:paraId="06550452" w14:textId="77777777" w:rsidR="00EF6F18" w:rsidRDefault="00EF6F18" w:rsidP="00681A2C"/>
    <w:p w14:paraId="43CF5D86" w14:textId="54F56B52" w:rsidR="00E71573" w:rsidRDefault="00E71573" w:rsidP="00681A2C">
      <w:r>
        <w:t>A Public Hearing will be held in one month on September 19, 2019 at 7:00 pm in the</w:t>
      </w:r>
    </w:p>
    <w:p w14:paraId="662316A2" w14:textId="14D06270" w:rsidR="00E71573" w:rsidRDefault="00E71573" w:rsidP="00681A2C">
      <w:r>
        <w:t xml:space="preserve">Dansville Town Hall on 14 Clara Barton St.  There were no questions by the Board. Motion to move forward </w:t>
      </w:r>
      <w:r w:rsidR="00EF6F18">
        <w:t>was made by Richard Gillard, seconded by MaryAnn Holden.</w:t>
      </w:r>
    </w:p>
    <w:p w14:paraId="195D260D" w14:textId="430FB7F3" w:rsidR="00EF6F18" w:rsidRDefault="00EF6F18" w:rsidP="00681A2C">
      <w:r>
        <w:t xml:space="preserve">Roll Cal Vote:       MaryAnn Holden: </w:t>
      </w:r>
      <w:r>
        <w:tab/>
        <w:t>Aye</w:t>
      </w:r>
    </w:p>
    <w:p w14:paraId="4D10BA05" w14:textId="59C26D44" w:rsidR="00EF6F18" w:rsidRDefault="00EF6F18" w:rsidP="00681A2C">
      <w:r>
        <w:tab/>
      </w:r>
      <w:r>
        <w:tab/>
        <w:t xml:space="preserve">      Mike Birmingham:</w:t>
      </w:r>
      <w:r>
        <w:tab/>
        <w:t>Aye</w:t>
      </w:r>
    </w:p>
    <w:p w14:paraId="12E6B1EE" w14:textId="417F6BF9" w:rsidR="00EF6F18" w:rsidRDefault="00EF6F18" w:rsidP="00681A2C">
      <w:r>
        <w:tab/>
      </w:r>
      <w:r>
        <w:tab/>
        <w:t xml:space="preserve">      Karen Schleyer:</w:t>
      </w:r>
      <w:r>
        <w:tab/>
      </w:r>
      <w:r>
        <w:tab/>
        <w:t>Aye</w:t>
      </w:r>
    </w:p>
    <w:p w14:paraId="505E09AC" w14:textId="60FEF6D5" w:rsidR="00EF6F18" w:rsidRDefault="00EF6F18" w:rsidP="00681A2C">
      <w:r>
        <w:tab/>
      </w:r>
      <w:r>
        <w:tab/>
        <w:t xml:space="preserve">      Barb LaForce:</w:t>
      </w:r>
      <w:r>
        <w:tab/>
      </w:r>
      <w:r>
        <w:tab/>
        <w:t>Aye</w:t>
      </w:r>
    </w:p>
    <w:p w14:paraId="3E4DDD31" w14:textId="30502265" w:rsidR="00EF6F18" w:rsidRDefault="00EF6F18" w:rsidP="00681A2C">
      <w:r>
        <w:tab/>
        <w:t xml:space="preserve"> </w:t>
      </w:r>
      <w:r>
        <w:tab/>
        <w:t xml:space="preserve">      Richard Gillard:</w:t>
      </w:r>
      <w:r>
        <w:tab/>
      </w:r>
      <w:r>
        <w:tab/>
        <w:t>Aye</w:t>
      </w:r>
    </w:p>
    <w:p w14:paraId="55CD824B" w14:textId="26257695" w:rsidR="00EF6F18" w:rsidRDefault="00EF6F18" w:rsidP="00681A2C">
      <w:r>
        <w:tab/>
      </w:r>
      <w:r>
        <w:tab/>
        <w:t xml:space="preserve">      Dave Luce:</w:t>
      </w:r>
      <w:r>
        <w:tab/>
      </w:r>
      <w:r>
        <w:tab/>
        <w:t>Aye</w:t>
      </w:r>
    </w:p>
    <w:p w14:paraId="0642EB3A" w14:textId="50226A80" w:rsidR="00EF6F18" w:rsidRDefault="00EF6F18" w:rsidP="00681A2C">
      <w:r>
        <w:t>Motion carried.</w:t>
      </w:r>
    </w:p>
    <w:p w14:paraId="535C962D" w14:textId="21FA28D9" w:rsidR="00C456E6" w:rsidRDefault="00C456E6" w:rsidP="00681A2C"/>
    <w:p w14:paraId="14FDC0E9" w14:textId="3C2B07E3" w:rsidR="00C456E6" w:rsidRDefault="00C456E6" w:rsidP="00681A2C">
      <w:r>
        <w:t xml:space="preserve">The area variance application filed by Keith Randall was not acted upon because neither the Applicant nor his Contractor were present for an explanation of the application details and the answering of application clarifying questions the Board might have. </w:t>
      </w:r>
      <w:bookmarkStart w:id="0" w:name="_GoBack"/>
      <w:bookmarkEnd w:id="0"/>
    </w:p>
    <w:p w14:paraId="59876290" w14:textId="39DD2021" w:rsidR="00EF6F18" w:rsidRDefault="00EF6F18" w:rsidP="00681A2C"/>
    <w:p w14:paraId="73266874" w14:textId="574ACEF4" w:rsidR="00EF6F18" w:rsidRDefault="00EF6F18" w:rsidP="00681A2C">
      <w:r>
        <w:t>At 7:20pm a motion was made by MaryAnn Holden to adjourn the meeting. Seconded by</w:t>
      </w:r>
    </w:p>
    <w:p w14:paraId="6BF24400" w14:textId="0BF6DD88" w:rsidR="00EF6F18" w:rsidRDefault="00EF6F18" w:rsidP="00681A2C">
      <w:r>
        <w:t xml:space="preserve">Mike Birmingham.  All in favor – Aye.  Motion was carried. </w:t>
      </w:r>
    </w:p>
    <w:p w14:paraId="189D50C6" w14:textId="66306F67" w:rsidR="00EF6F18" w:rsidRDefault="00EF6F18" w:rsidP="00681A2C"/>
    <w:p w14:paraId="6B2EBA73" w14:textId="2C7CC0EA" w:rsidR="00EF6F18" w:rsidRDefault="00EF6F18" w:rsidP="00681A2C">
      <w:r>
        <w:t>Respectfully submitted,</w:t>
      </w:r>
    </w:p>
    <w:p w14:paraId="490197F7" w14:textId="21DD1AB1" w:rsidR="00EF6F18" w:rsidRDefault="00EF6F18" w:rsidP="00681A2C">
      <w:r>
        <w:t>Barbara LaForce, Secretary</w:t>
      </w:r>
    </w:p>
    <w:p w14:paraId="2C9BB626" w14:textId="77777777" w:rsidR="00EF6F18" w:rsidRPr="00681A2C" w:rsidRDefault="00EF6F18" w:rsidP="00681A2C"/>
    <w:sectPr w:rsidR="00EF6F18" w:rsidRPr="00681A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2C"/>
    <w:rsid w:val="004A32A5"/>
    <w:rsid w:val="005E1659"/>
    <w:rsid w:val="00681A2C"/>
    <w:rsid w:val="006A3AE9"/>
    <w:rsid w:val="00B07A43"/>
    <w:rsid w:val="00C456E6"/>
    <w:rsid w:val="00E71573"/>
    <w:rsid w:val="00E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FD647"/>
  <w15:chartTrackingRefBased/>
  <w15:docId w15:val="{F54ADB37-56C7-4A62-BAB7-83F76756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dcterms:created xsi:type="dcterms:W3CDTF">2019-08-16T14:32:00Z</dcterms:created>
  <dcterms:modified xsi:type="dcterms:W3CDTF">2019-08-19T16:51:00Z</dcterms:modified>
</cp:coreProperties>
</file>